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DA35" w14:textId="77777777" w:rsidR="00742F92" w:rsidRDefault="00BD46A5" w:rsidP="00742F92">
      <w:pPr>
        <w:pStyle w:val="Body"/>
        <w:rPr>
          <w:rFonts w:ascii="Calibri" w:hAnsi="Calibri" w:cs="Calibri"/>
          <w:color w:val="000000" w:themeColor="text1"/>
          <w:sz w:val="52"/>
          <w:szCs w:val="40"/>
        </w:rPr>
      </w:pPr>
      <w:r>
        <w:rPr>
          <w:rFonts w:ascii="Calibri" w:hAnsi="Calibri" w:cs="Calibri"/>
          <w:noProof/>
          <w:color w:val="000000" w:themeColor="text1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47704" wp14:editId="52F69231">
                <wp:simplePos x="0" y="0"/>
                <wp:positionH relativeFrom="column">
                  <wp:posOffset>2563507</wp:posOffset>
                </wp:positionH>
                <wp:positionV relativeFrom="paragraph">
                  <wp:posOffset>25780</wp:posOffset>
                </wp:positionV>
                <wp:extent cx="3616960" cy="5892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86286" w14:textId="77777777" w:rsidR="005864EC" w:rsidRDefault="00000000" w:rsidP="00BD46A5">
                            <w:pPr>
                              <w:pStyle w:val="Body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"mailto:tracybacenas@mac.com"</w:instrText>
                            </w:r>
                            <w:r>
                              <w:fldChar w:fldCharType="separate"/>
                            </w:r>
                            <w:r w:rsidR="005864EC" w:rsidRPr="001A0140">
                              <w:rPr>
                                <w:rStyle w:val="Hyperlink"/>
                              </w:rPr>
                              <w:t>tracybacenas@mac.com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  <w:r w:rsidR="005864EC">
                              <w:rPr>
                                <w:rStyle w:val="Hyperlink"/>
                              </w:rPr>
                              <w:tab/>
                            </w:r>
                            <w:hyperlink r:id="rId5" w:history="1">
                              <w:r w:rsidR="005864EC" w:rsidRPr="00213037">
                                <w:rPr>
                                  <w:rStyle w:val="Hyperlink"/>
                                </w:rPr>
                                <w:t>www.tracybacenas.com</w:t>
                              </w:r>
                            </w:hyperlink>
                          </w:p>
                          <w:p w14:paraId="391883A6" w14:textId="40F0D062" w:rsidR="00BD46A5" w:rsidRPr="005864EC" w:rsidRDefault="005864EC" w:rsidP="00BD46A5">
                            <w:pPr>
                              <w:pStyle w:val="Body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E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(613) 983-4006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5864E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5510 South Island Park Drive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="00BD46A5" w:rsidRPr="005864E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Manotick,ON</w:t>
                            </w:r>
                            <w:proofErr w:type="spellEnd"/>
                            <w:proofErr w:type="gramEnd"/>
                            <w:r w:rsidR="00BD46A5" w:rsidRPr="005864E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1CE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Canada </w:t>
                            </w:r>
                            <w:r w:rsidR="00BD46A5" w:rsidRPr="005864E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K4M 1J2</w:t>
                            </w:r>
                          </w:p>
                          <w:p w14:paraId="7C7F5064" w14:textId="77777777" w:rsidR="00BD46A5" w:rsidRPr="002416E4" w:rsidRDefault="00BD46A5" w:rsidP="00BD46A5">
                            <w:pPr>
                              <w:pStyle w:val="Body"/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B3C0B68" w14:textId="77777777" w:rsidR="00BD46A5" w:rsidRDefault="00BD46A5" w:rsidP="00BD46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47704" id="Rectangle 3" o:spid="_x0000_s1026" style="position:absolute;margin-left:201.85pt;margin-top:2.05pt;width:284.8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" filled="f" stroked="f" strokeweight="1pt">
                <v:textbox>
                  <w:txbxContent>
                    <w:p w14:paraId="47E86286" w14:textId="77777777" w:rsidR="005864EC" w:rsidRDefault="00000000" w:rsidP="00BD46A5">
                      <w:pPr>
                        <w:pStyle w:val="Body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"mailto:tracybacenas@mac.com"</w:instrText>
                      </w:r>
                      <w:r>
                        <w:fldChar w:fldCharType="separate"/>
                      </w:r>
                      <w:r w:rsidR="005864EC" w:rsidRPr="001A0140">
                        <w:rPr>
                          <w:rStyle w:val="Hyperlink"/>
                        </w:rPr>
                        <w:t>tracybacenas@mac.com</w:t>
                      </w:r>
                      <w:r>
                        <w:rPr>
                          <w:rStyle w:val="Hyperlink"/>
                        </w:rPr>
                        <w:fldChar w:fldCharType="end"/>
                      </w:r>
                      <w:r w:rsidR="005864EC">
                        <w:rPr>
                          <w:rStyle w:val="Hyperlink"/>
                        </w:rPr>
                        <w:tab/>
                      </w:r>
                      <w:hyperlink r:id="rId6" w:history="1">
                        <w:r w:rsidR="005864EC" w:rsidRPr="00213037">
                          <w:rPr>
                            <w:rStyle w:val="Hyperlink"/>
                          </w:rPr>
                          <w:t>www.tracybacenas.com</w:t>
                        </w:r>
                      </w:hyperlink>
                    </w:p>
                    <w:p w14:paraId="391883A6" w14:textId="40F0D062" w:rsidR="00BD46A5" w:rsidRPr="005864EC" w:rsidRDefault="005864EC" w:rsidP="00BD46A5">
                      <w:pPr>
                        <w:pStyle w:val="Body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5864E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(613) 983-4006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5864E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5510 South Island Park Drive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 w:rsidR="00BD46A5" w:rsidRPr="005864E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Manotick,ON</w:t>
                      </w:r>
                      <w:proofErr w:type="spellEnd"/>
                      <w:proofErr w:type="gramEnd"/>
                      <w:r w:rsidR="00BD46A5" w:rsidRPr="005864E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11CE5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Canada </w:t>
                      </w:r>
                      <w:r w:rsidR="00BD46A5" w:rsidRPr="005864EC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K4M 1J2</w:t>
                      </w:r>
                    </w:p>
                    <w:p w14:paraId="7C7F5064" w14:textId="77777777" w:rsidR="00BD46A5" w:rsidRPr="002416E4" w:rsidRDefault="00BD46A5" w:rsidP="00BD46A5">
                      <w:pPr>
                        <w:pStyle w:val="Body"/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B3C0B68" w14:textId="77777777" w:rsidR="00BD46A5" w:rsidRDefault="00BD46A5" w:rsidP="00BD46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2F92" w:rsidRPr="00414A02">
        <w:rPr>
          <w:rFonts w:ascii="Calibri" w:hAnsi="Calibri" w:cs="Calibri"/>
          <w:noProof/>
          <w:color w:val="000000" w:themeColor="text1"/>
          <w:sz w:val="52"/>
          <w:szCs w:val="4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853556A" wp14:editId="1000A7C4">
                <wp:simplePos x="0" y="0"/>
                <wp:positionH relativeFrom="margin">
                  <wp:posOffset>7303770</wp:posOffset>
                </wp:positionH>
                <wp:positionV relativeFrom="page">
                  <wp:posOffset>-2611120</wp:posOffset>
                </wp:positionV>
                <wp:extent cx="450215" cy="1143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1143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xmlns:arto="http://schemas.microsoft.com/office/word/2006/arto" val="1"/>
                          </a:ext>
                        </a:extLst>
                      </wps:spPr>
                      <wps:txbx>
                        <w:txbxContent>
                          <w:p w14:paraId="3892974C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6AC30736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56F8A331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1B998351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6B4F7F35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63D00AB7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3F37EF10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5FDB17D2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732DB96A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3C2F0774" w14:textId="77777777" w:rsidR="00742F92" w:rsidRDefault="00742F92" w:rsidP="00742F92">
                            <w:pPr>
                              <w:pStyle w:val="LabelA"/>
                            </w:pPr>
                          </w:p>
                          <w:p w14:paraId="733DAF00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sz w:val="22"/>
                                <w:szCs w:val="22"/>
                                <w:u w:color="EAEAEA"/>
                              </w:rPr>
                            </w:pPr>
                          </w:p>
                          <w:p w14:paraId="206F863E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sz w:val="22"/>
                                <w:szCs w:val="22"/>
                                <w:u w:color="EAEAEA"/>
                              </w:rPr>
                            </w:pPr>
                          </w:p>
                          <w:p w14:paraId="717DBA15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sz w:val="22"/>
                                <w:szCs w:val="22"/>
                                <w:u w:color="EAEAEA"/>
                              </w:rPr>
                            </w:pPr>
                          </w:p>
                          <w:p w14:paraId="7F58B55B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sz w:val="22"/>
                                <w:szCs w:val="22"/>
                                <w:u w:color="EAEAEA"/>
                              </w:rPr>
                            </w:pPr>
                          </w:p>
                          <w:p w14:paraId="09325C79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6C123D89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12CF97B9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40FC5DDD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2CA9AFF8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04D077EB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4C951609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0E7B42CC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29BE3253" w14:textId="77777777" w:rsidR="00742F92" w:rsidRDefault="00742F92" w:rsidP="00742F92">
                            <w:pPr>
                              <w:pStyle w:val="LabelA"/>
                              <w:jc w:val="left"/>
                              <w:rPr>
                                <w:rStyle w:val="None"/>
                                <w:color w:val="EAEAEA"/>
                                <w:u w:color="EAEAEA"/>
                              </w:rPr>
                            </w:pPr>
                          </w:p>
                          <w:p w14:paraId="009D660F" w14:textId="77777777" w:rsidR="00742F92" w:rsidRDefault="00742F92" w:rsidP="00742F92">
                            <w:pPr>
                              <w:pStyle w:val="LabelA"/>
                              <w:jc w:val="lef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3556A" id="officeArt object" o:spid="_x0000_s1027" style="position:absolute;margin-left:575.1pt;margin-top:-205.6pt;width:35.45pt;height:900pt;flip:x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14:paraId="3892974C" w14:textId="77777777" w:rsidR="00742F92" w:rsidRDefault="00742F92" w:rsidP="00742F92">
                      <w:pPr>
                        <w:pStyle w:val="LabelA"/>
                      </w:pPr>
                    </w:p>
                    <w:p w14:paraId="6AC30736" w14:textId="77777777" w:rsidR="00742F92" w:rsidRDefault="00742F92" w:rsidP="00742F92">
                      <w:pPr>
                        <w:pStyle w:val="LabelA"/>
                      </w:pPr>
                    </w:p>
                    <w:p w14:paraId="56F8A331" w14:textId="77777777" w:rsidR="00742F92" w:rsidRDefault="00742F92" w:rsidP="00742F92">
                      <w:pPr>
                        <w:pStyle w:val="LabelA"/>
                      </w:pPr>
                    </w:p>
                    <w:p w14:paraId="1B998351" w14:textId="77777777" w:rsidR="00742F92" w:rsidRDefault="00742F92" w:rsidP="00742F92">
                      <w:pPr>
                        <w:pStyle w:val="LabelA"/>
                      </w:pPr>
                    </w:p>
                    <w:p w14:paraId="6B4F7F35" w14:textId="77777777" w:rsidR="00742F92" w:rsidRDefault="00742F92" w:rsidP="00742F92">
                      <w:pPr>
                        <w:pStyle w:val="LabelA"/>
                      </w:pPr>
                    </w:p>
                    <w:p w14:paraId="63D00AB7" w14:textId="77777777" w:rsidR="00742F92" w:rsidRDefault="00742F92" w:rsidP="00742F92">
                      <w:pPr>
                        <w:pStyle w:val="LabelA"/>
                      </w:pPr>
                    </w:p>
                    <w:p w14:paraId="3F37EF10" w14:textId="77777777" w:rsidR="00742F92" w:rsidRDefault="00742F92" w:rsidP="00742F92">
                      <w:pPr>
                        <w:pStyle w:val="LabelA"/>
                      </w:pPr>
                    </w:p>
                    <w:p w14:paraId="5FDB17D2" w14:textId="77777777" w:rsidR="00742F92" w:rsidRDefault="00742F92" w:rsidP="00742F92">
                      <w:pPr>
                        <w:pStyle w:val="LabelA"/>
                      </w:pPr>
                    </w:p>
                    <w:p w14:paraId="732DB96A" w14:textId="77777777" w:rsidR="00742F92" w:rsidRDefault="00742F92" w:rsidP="00742F92">
                      <w:pPr>
                        <w:pStyle w:val="LabelA"/>
                      </w:pPr>
                    </w:p>
                    <w:p w14:paraId="3C2F0774" w14:textId="77777777" w:rsidR="00742F92" w:rsidRDefault="00742F92" w:rsidP="00742F92">
                      <w:pPr>
                        <w:pStyle w:val="LabelA"/>
                      </w:pPr>
                    </w:p>
                    <w:p w14:paraId="733DAF00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sz w:val="22"/>
                          <w:szCs w:val="22"/>
                          <w:u w:color="EAEAEA"/>
                        </w:rPr>
                      </w:pPr>
                    </w:p>
                    <w:p w14:paraId="206F863E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sz w:val="22"/>
                          <w:szCs w:val="22"/>
                          <w:u w:color="EAEAEA"/>
                        </w:rPr>
                      </w:pPr>
                    </w:p>
                    <w:p w14:paraId="717DBA15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sz w:val="22"/>
                          <w:szCs w:val="22"/>
                          <w:u w:color="EAEAEA"/>
                        </w:rPr>
                      </w:pPr>
                    </w:p>
                    <w:p w14:paraId="7F58B55B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sz w:val="22"/>
                          <w:szCs w:val="22"/>
                          <w:u w:color="EAEAEA"/>
                        </w:rPr>
                      </w:pPr>
                    </w:p>
                    <w:p w14:paraId="09325C79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6C123D89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12CF97B9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40FC5DDD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2CA9AFF8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04D077EB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4C951609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0E7B42CC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29BE3253" w14:textId="77777777" w:rsidR="00742F92" w:rsidRDefault="00742F92" w:rsidP="00742F92">
                      <w:pPr>
                        <w:pStyle w:val="LabelA"/>
                        <w:jc w:val="left"/>
                        <w:rPr>
                          <w:rStyle w:val="None"/>
                          <w:color w:val="EAEAEA"/>
                          <w:u w:color="EAEAEA"/>
                        </w:rPr>
                      </w:pPr>
                    </w:p>
                    <w:p w14:paraId="009D660F" w14:textId="77777777" w:rsidR="00742F92" w:rsidRDefault="00742F92" w:rsidP="00742F92">
                      <w:pPr>
                        <w:pStyle w:val="LabelA"/>
                        <w:jc w:val="left"/>
                      </w:pP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742F92" w:rsidRPr="00414A02">
        <w:rPr>
          <w:rFonts w:ascii="Calibri" w:hAnsi="Calibri" w:cs="Calibri"/>
          <w:color w:val="000000" w:themeColor="text1"/>
          <w:sz w:val="52"/>
          <w:szCs w:val="40"/>
        </w:rPr>
        <w:t>TRACY BACENAS</w:t>
      </w:r>
      <w:r>
        <w:rPr>
          <w:rFonts w:ascii="Calibri" w:hAnsi="Calibri" w:cs="Calibri"/>
          <w:color w:val="000000" w:themeColor="text1"/>
          <w:sz w:val="52"/>
          <w:szCs w:val="40"/>
        </w:rPr>
        <w:tab/>
      </w:r>
      <w:r>
        <w:rPr>
          <w:rFonts w:ascii="Calibri" w:hAnsi="Calibri" w:cs="Calibri"/>
          <w:color w:val="000000" w:themeColor="text1"/>
          <w:sz w:val="52"/>
          <w:szCs w:val="40"/>
        </w:rPr>
        <w:tab/>
      </w:r>
      <w:r>
        <w:rPr>
          <w:rFonts w:ascii="Calibri" w:hAnsi="Calibri" w:cs="Calibri"/>
          <w:color w:val="000000" w:themeColor="text1"/>
          <w:sz w:val="52"/>
          <w:szCs w:val="40"/>
        </w:rPr>
        <w:tab/>
      </w:r>
    </w:p>
    <w:p w14:paraId="695B081B" w14:textId="77777777" w:rsidR="00742F92" w:rsidRPr="00224304" w:rsidRDefault="00742F92" w:rsidP="00742F92">
      <w:pPr>
        <w:pStyle w:val="Body"/>
        <w:rPr>
          <w:rFonts w:ascii="Calibri" w:hAnsi="Calibri" w:cs="Calibri"/>
          <w:color w:val="000000" w:themeColor="text1"/>
          <w:sz w:val="20"/>
          <w:szCs w:val="20"/>
        </w:rPr>
      </w:pPr>
      <w:r w:rsidRPr="00224304">
        <w:rPr>
          <w:rFonts w:ascii="Calibri" w:hAnsi="Calibri" w:cs="Calibri"/>
          <w:color w:val="000000" w:themeColor="text1"/>
          <w:sz w:val="20"/>
          <w:szCs w:val="20"/>
        </w:rPr>
        <w:t xml:space="preserve">Writer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2430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657B2">
        <w:rPr>
          <w:rFonts w:ascii="Calibri" w:hAnsi="Calibri" w:cs="Calibri"/>
          <w:color w:val="000000" w:themeColor="text1"/>
          <w:sz w:val="20"/>
          <w:szCs w:val="20"/>
        </w:rPr>
        <w:t xml:space="preserve">  </w:t>
      </w:r>
      <w:r w:rsidRPr="00224304">
        <w:rPr>
          <w:rFonts w:ascii="Calibri" w:hAnsi="Calibri" w:cs="Calibri"/>
          <w:color w:val="000000" w:themeColor="text1"/>
          <w:sz w:val="20"/>
          <w:szCs w:val="20"/>
        </w:rPr>
        <w:t xml:space="preserve">Director   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24304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657B2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24304">
        <w:rPr>
          <w:rFonts w:ascii="Calibri" w:hAnsi="Calibri" w:cs="Calibri"/>
          <w:color w:val="000000" w:themeColor="text1"/>
          <w:sz w:val="20"/>
          <w:szCs w:val="20"/>
        </w:rPr>
        <w:t xml:space="preserve">Editor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224304">
        <w:rPr>
          <w:rFonts w:ascii="Calibri" w:hAnsi="Calibri" w:cs="Calibri"/>
          <w:color w:val="000000" w:themeColor="text1"/>
          <w:sz w:val="20"/>
          <w:szCs w:val="20"/>
        </w:rPr>
        <w:t xml:space="preserve">     </w:t>
      </w:r>
      <w:r w:rsidRPr="00224304">
        <w:rPr>
          <w:rFonts w:ascii="Calibri" w:hAnsi="Calibri" w:cs="Calibri"/>
          <w:color w:val="000000" w:themeColor="text1"/>
          <w:sz w:val="20"/>
          <w:szCs w:val="20"/>
        </w:rPr>
        <w:tab/>
        <w:t xml:space="preserve"> </w:t>
      </w:r>
    </w:p>
    <w:p w14:paraId="2B7EC293" w14:textId="77777777" w:rsidR="00600CAE" w:rsidRDefault="00742F92" w:rsidP="00742F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0BF08" wp14:editId="5D1D4B8E">
                <wp:simplePos x="0" y="0"/>
                <wp:positionH relativeFrom="column">
                  <wp:posOffset>8546</wp:posOffset>
                </wp:positionH>
                <wp:positionV relativeFrom="paragraph">
                  <wp:posOffset>56752</wp:posOffset>
                </wp:positionV>
                <wp:extent cx="5999147" cy="380"/>
                <wp:effectExtent l="0" t="0" r="825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9147" cy="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F958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4.45pt" to="473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" strokecolor="black [3200]" strokeweight=".5pt">
                <v:stroke joinstyle="miter"/>
              </v:line>
            </w:pict>
          </mc:Fallback>
        </mc:AlternateContent>
      </w:r>
    </w:p>
    <w:p w14:paraId="5A7C8A63" w14:textId="61A25409" w:rsidR="00742F92" w:rsidRPr="00600CAE" w:rsidRDefault="00742F92" w:rsidP="00742F92">
      <w:r w:rsidRPr="00A7332F">
        <w:rPr>
          <w:b/>
          <w:sz w:val="22"/>
          <w:szCs w:val="22"/>
        </w:rPr>
        <w:t>SUMMARY</w:t>
      </w:r>
    </w:p>
    <w:p w14:paraId="0365E2F2" w14:textId="63E61AB9" w:rsidR="002A154B" w:rsidRDefault="002657B2" w:rsidP="002A154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Creative </w:t>
      </w:r>
      <w:r w:rsidR="003E3AAA">
        <w:rPr>
          <w:sz w:val="22"/>
          <w:szCs w:val="22"/>
        </w:rPr>
        <w:t>director</w:t>
      </w:r>
      <w:r>
        <w:rPr>
          <w:sz w:val="22"/>
          <w:szCs w:val="22"/>
        </w:rPr>
        <w:t xml:space="preserve">, </w:t>
      </w:r>
      <w:r w:rsidR="003E3AAA">
        <w:rPr>
          <w:sz w:val="22"/>
          <w:szCs w:val="22"/>
        </w:rPr>
        <w:t>writer</w:t>
      </w:r>
      <w:r w:rsidR="009E2B38" w:rsidRPr="00A733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editor </w:t>
      </w:r>
      <w:r w:rsidR="009E2B38" w:rsidRPr="00A7332F">
        <w:rPr>
          <w:sz w:val="22"/>
          <w:szCs w:val="22"/>
        </w:rPr>
        <w:t xml:space="preserve">with </w:t>
      </w:r>
      <w:r>
        <w:rPr>
          <w:sz w:val="22"/>
          <w:szCs w:val="22"/>
        </w:rPr>
        <w:t>o</w:t>
      </w:r>
      <w:r w:rsidR="009E2B38" w:rsidRPr="00A7332F">
        <w:rPr>
          <w:sz w:val="22"/>
          <w:szCs w:val="22"/>
        </w:rPr>
        <w:t xml:space="preserve">ver 25 years of experience </w:t>
      </w:r>
      <w:r>
        <w:rPr>
          <w:sz w:val="22"/>
          <w:szCs w:val="22"/>
        </w:rPr>
        <w:t>working</w:t>
      </w:r>
      <w:r w:rsidR="00A7332F" w:rsidRPr="00A7332F">
        <w:rPr>
          <w:sz w:val="22"/>
          <w:szCs w:val="22"/>
        </w:rPr>
        <w:t xml:space="preserve"> in television, film and media in Ottawa, Montreal, Vancouver, and Los Angeles. Excellent track record in working with and leading creative teams</w:t>
      </w:r>
      <w:r>
        <w:rPr>
          <w:sz w:val="22"/>
          <w:szCs w:val="22"/>
        </w:rPr>
        <w:t xml:space="preserve"> to produce and deliver award-winni</w:t>
      </w:r>
      <w:r w:rsidR="00261336">
        <w:rPr>
          <w:sz w:val="22"/>
          <w:szCs w:val="22"/>
        </w:rPr>
        <w:t>ng content</w:t>
      </w:r>
      <w:r>
        <w:rPr>
          <w:sz w:val="22"/>
          <w:szCs w:val="22"/>
        </w:rPr>
        <w:t>.</w:t>
      </w:r>
      <w:r w:rsidR="00A7332F" w:rsidRPr="00A7332F">
        <w:rPr>
          <w:sz w:val="22"/>
          <w:szCs w:val="22"/>
        </w:rPr>
        <w:t xml:space="preserve"> </w:t>
      </w:r>
      <w:r w:rsidR="00A7332F">
        <w:rPr>
          <w:sz w:val="22"/>
          <w:szCs w:val="22"/>
        </w:rPr>
        <w:t xml:space="preserve">Two Primetime Emmy </w:t>
      </w:r>
      <w:r w:rsidR="006722A8">
        <w:rPr>
          <w:sz w:val="22"/>
          <w:szCs w:val="22"/>
        </w:rPr>
        <w:t xml:space="preserve">Award </w:t>
      </w:r>
      <w:r w:rsidR="00A7332F">
        <w:rPr>
          <w:sz w:val="22"/>
          <w:szCs w:val="22"/>
        </w:rPr>
        <w:t>nominations for Outstanding Picture Editing</w:t>
      </w:r>
      <w:r w:rsidR="00261336">
        <w:rPr>
          <w:sz w:val="22"/>
          <w:szCs w:val="22"/>
        </w:rPr>
        <w:t xml:space="preserve">. </w:t>
      </w:r>
      <w:r w:rsidR="00401B69">
        <w:rPr>
          <w:sz w:val="22"/>
          <w:szCs w:val="22"/>
        </w:rPr>
        <w:t>Engaging lecturer and workshop leader</w:t>
      </w:r>
      <w:r w:rsidR="00600CAE">
        <w:rPr>
          <w:sz w:val="22"/>
          <w:szCs w:val="22"/>
        </w:rPr>
        <w:t>.</w:t>
      </w:r>
    </w:p>
    <w:p w14:paraId="2D0B0343" w14:textId="77777777" w:rsidR="00101623" w:rsidRPr="00600CAE" w:rsidRDefault="00101623" w:rsidP="002A154B">
      <w:pPr>
        <w:autoSpaceDE w:val="0"/>
        <w:autoSpaceDN w:val="0"/>
        <w:adjustRightInd w:val="0"/>
        <w:rPr>
          <w:sz w:val="22"/>
          <w:szCs w:val="22"/>
        </w:rPr>
      </w:pPr>
    </w:p>
    <w:p w14:paraId="76BFFE35" w14:textId="77777777" w:rsidR="009E2B38" w:rsidRPr="00A7332F" w:rsidRDefault="009E2B38" w:rsidP="009E2B38">
      <w:pPr>
        <w:jc w:val="both"/>
        <w:rPr>
          <w:b/>
          <w:sz w:val="22"/>
          <w:szCs w:val="22"/>
        </w:rPr>
      </w:pPr>
      <w:r w:rsidRPr="00A7332F">
        <w:rPr>
          <w:b/>
          <w:sz w:val="22"/>
          <w:szCs w:val="22"/>
        </w:rPr>
        <w:t>EXPERIENCE</w:t>
      </w:r>
    </w:p>
    <w:p w14:paraId="75B8BFC7" w14:textId="519E4CB0" w:rsidR="00D8673A" w:rsidRPr="00D8673A" w:rsidRDefault="00D8673A" w:rsidP="009E2B3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Lead Editor – NZK Productions, Burbank, California. Full-time lead editor for The Bachelor, The Bachelorette, Bachelor in Paradise, and Golden </w:t>
      </w:r>
      <w:r w:rsidR="0036391B">
        <w:rPr>
          <w:bCs/>
          <w:sz w:val="22"/>
          <w:szCs w:val="22"/>
        </w:rPr>
        <w:t>Bachelor</w:t>
      </w:r>
      <w:r>
        <w:rPr>
          <w:bCs/>
          <w:sz w:val="22"/>
          <w:szCs w:val="22"/>
        </w:rPr>
        <w:t>. 2021 to present.</w:t>
      </w:r>
    </w:p>
    <w:p w14:paraId="3E881C1C" w14:textId="71887B5B" w:rsidR="009E2B38" w:rsidRPr="00A7332F" w:rsidRDefault="002657B2" w:rsidP="009E2B3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sz w:val="22"/>
          <w:szCs w:val="22"/>
        </w:rPr>
        <w:t>Director</w:t>
      </w:r>
      <w:r w:rsidR="009E2B38" w:rsidRPr="00A7332F">
        <w:rPr>
          <w:sz w:val="22"/>
          <w:szCs w:val="22"/>
        </w:rPr>
        <w:t xml:space="preserve">, Scriptwriter, Producer, Editor - Freelance - 2009 to </w:t>
      </w:r>
      <w:r w:rsidR="00D8673A">
        <w:rPr>
          <w:sz w:val="22"/>
          <w:szCs w:val="22"/>
        </w:rPr>
        <w:t>2021</w:t>
      </w:r>
      <w:r w:rsidR="00600CAE">
        <w:rPr>
          <w:sz w:val="22"/>
          <w:szCs w:val="22"/>
        </w:rPr>
        <w:t>.</w:t>
      </w:r>
    </w:p>
    <w:p w14:paraId="06AB2489" w14:textId="640366B8" w:rsidR="009E2B38" w:rsidRPr="00A7332F" w:rsidRDefault="009E2B38" w:rsidP="009E2B38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A7332F">
        <w:rPr>
          <w:sz w:val="22"/>
          <w:szCs w:val="22"/>
        </w:rPr>
        <w:t>Ottawa Clients: Gusto Worldwide Media; Mountain Road Productions; Affinity Production Group; Title Entertainment; Those Canadians Media Group</w:t>
      </w:r>
      <w:r w:rsidR="00600CAE">
        <w:rPr>
          <w:sz w:val="22"/>
          <w:szCs w:val="22"/>
        </w:rPr>
        <w:t>.</w:t>
      </w:r>
    </w:p>
    <w:p w14:paraId="6EA53E62" w14:textId="54C799AA" w:rsidR="009E2B38" w:rsidRPr="00C1410B" w:rsidRDefault="009E2B38" w:rsidP="009E2B38">
      <w:pPr>
        <w:pStyle w:val="ListParagraph"/>
        <w:numPr>
          <w:ilvl w:val="1"/>
          <w:numId w:val="5"/>
        </w:numPr>
        <w:rPr>
          <w:rFonts w:eastAsia="Times New Roman" w:cs="Calibri"/>
          <w:color w:val="000000"/>
          <w:sz w:val="22"/>
          <w:szCs w:val="22"/>
          <w:lang w:eastAsia="en-CA"/>
        </w:rPr>
      </w:pPr>
      <w:r w:rsidRPr="00A7332F">
        <w:rPr>
          <w:sz w:val="22"/>
          <w:szCs w:val="22"/>
        </w:rPr>
        <w:t>Montreal Clients: Rezolution Pictures; e.d. films</w:t>
      </w:r>
      <w:r w:rsidRPr="00C1410B">
        <w:rPr>
          <w:sz w:val="22"/>
          <w:szCs w:val="22"/>
        </w:rPr>
        <w:t xml:space="preserve">; </w:t>
      </w:r>
      <w:r w:rsidRPr="00C1410B">
        <w:rPr>
          <w:rFonts w:eastAsia="Times New Roman" w:cs="Times New Roman"/>
          <w:color w:val="000000"/>
          <w:sz w:val="22"/>
          <w:szCs w:val="22"/>
          <w:lang w:eastAsia="en-CA"/>
        </w:rPr>
        <w:t>National Film Board</w:t>
      </w:r>
      <w:r w:rsidR="00600CAE">
        <w:rPr>
          <w:rFonts w:eastAsia="Times New Roman" w:cs="Times New Roman"/>
          <w:color w:val="000000"/>
          <w:sz w:val="22"/>
          <w:szCs w:val="22"/>
          <w:lang w:eastAsia="en-CA"/>
        </w:rPr>
        <w:t>.</w:t>
      </w:r>
    </w:p>
    <w:p w14:paraId="545732A8" w14:textId="1BF13C16" w:rsidR="009E2B38" w:rsidRPr="00A7332F" w:rsidRDefault="009E2B38" w:rsidP="009E2B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7332F">
        <w:rPr>
          <w:sz w:val="22"/>
          <w:szCs w:val="22"/>
        </w:rPr>
        <w:t xml:space="preserve">Supervising Editor/Editor - </w:t>
      </w:r>
      <w:r w:rsidRPr="00A7332F">
        <w:rPr>
          <w:i/>
          <w:sz w:val="22"/>
          <w:szCs w:val="22"/>
        </w:rPr>
        <w:t>Survivor</w:t>
      </w:r>
      <w:r w:rsidRPr="00A7332F">
        <w:rPr>
          <w:sz w:val="22"/>
          <w:szCs w:val="22"/>
        </w:rPr>
        <w:t xml:space="preserve"> - Mark Burnett Productions 2003-2009 (Los Angeles)</w:t>
      </w:r>
      <w:r w:rsidR="00600CAE">
        <w:rPr>
          <w:sz w:val="22"/>
          <w:szCs w:val="22"/>
        </w:rPr>
        <w:t>.</w:t>
      </w:r>
    </w:p>
    <w:p w14:paraId="303F3704" w14:textId="69B722AD" w:rsidR="009E2B38" w:rsidRPr="00A7332F" w:rsidRDefault="009E2B38" w:rsidP="009E2B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7332F">
        <w:rPr>
          <w:sz w:val="22"/>
          <w:szCs w:val="22"/>
        </w:rPr>
        <w:t>Editor - Freelance - 2002-2008 (Los Angeles)</w:t>
      </w:r>
      <w:r w:rsidR="00895B3D">
        <w:rPr>
          <w:sz w:val="22"/>
          <w:szCs w:val="22"/>
        </w:rPr>
        <w:t>.</w:t>
      </w:r>
    </w:p>
    <w:p w14:paraId="042E6215" w14:textId="242CE76E" w:rsidR="009E2B38" w:rsidRPr="00A7332F" w:rsidRDefault="009E2B38" w:rsidP="009E2B3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A7332F">
        <w:rPr>
          <w:sz w:val="22"/>
          <w:szCs w:val="22"/>
        </w:rPr>
        <w:t>Clients: Next Entertainment (</w:t>
      </w:r>
      <w:r w:rsidRPr="00A7332F">
        <w:rPr>
          <w:i/>
          <w:sz w:val="22"/>
          <w:szCs w:val="22"/>
        </w:rPr>
        <w:t>The Bachelor, The Bachelorette</w:t>
      </w:r>
      <w:r w:rsidRPr="00A7332F">
        <w:rPr>
          <w:sz w:val="22"/>
          <w:szCs w:val="22"/>
        </w:rPr>
        <w:t>); MTV (</w:t>
      </w:r>
      <w:r w:rsidRPr="00A7332F">
        <w:rPr>
          <w:i/>
          <w:sz w:val="22"/>
          <w:szCs w:val="22"/>
        </w:rPr>
        <w:t>Pimp My Ride</w:t>
      </w:r>
      <w:r w:rsidRPr="00A7332F">
        <w:rPr>
          <w:sz w:val="22"/>
          <w:szCs w:val="22"/>
        </w:rPr>
        <w:t>); Shapiro/Grodner Productions (</w:t>
      </w:r>
      <w:r w:rsidRPr="00A7332F">
        <w:rPr>
          <w:i/>
          <w:sz w:val="22"/>
          <w:szCs w:val="22"/>
        </w:rPr>
        <w:t>Big Brother</w:t>
      </w:r>
      <w:r w:rsidRPr="00A7332F">
        <w:rPr>
          <w:sz w:val="22"/>
          <w:szCs w:val="22"/>
        </w:rPr>
        <w:t>); 3 World Race Productions (</w:t>
      </w:r>
      <w:r w:rsidRPr="00A7332F">
        <w:rPr>
          <w:i/>
          <w:sz w:val="22"/>
          <w:szCs w:val="22"/>
        </w:rPr>
        <w:t>The Amazing Race</w:t>
      </w:r>
      <w:r w:rsidRPr="00A7332F">
        <w:rPr>
          <w:sz w:val="22"/>
          <w:szCs w:val="22"/>
        </w:rPr>
        <w:t>); Lions Gate (</w:t>
      </w:r>
      <w:r w:rsidRPr="00A7332F">
        <w:rPr>
          <w:i/>
          <w:sz w:val="22"/>
          <w:szCs w:val="22"/>
        </w:rPr>
        <w:t>No Boundaries</w:t>
      </w:r>
      <w:r w:rsidRPr="00A7332F">
        <w:rPr>
          <w:sz w:val="22"/>
          <w:szCs w:val="22"/>
        </w:rPr>
        <w:t>); Nash Entertainment (</w:t>
      </w:r>
      <w:r w:rsidRPr="00A7332F">
        <w:rPr>
          <w:i/>
          <w:sz w:val="22"/>
          <w:szCs w:val="22"/>
        </w:rPr>
        <w:t>Meet My Folks</w:t>
      </w:r>
      <w:r w:rsidRPr="00A7332F">
        <w:rPr>
          <w:sz w:val="22"/>
          <w:szCs w:val="22"/>
        </w:rPr>
        <w:t>)</w:t>
      </w:r>
      <w:r w:rsidR="00895B3D">
        <w:rPr>
          <w:sz w:val="22"/>
          <w:szCs w:val="22"/>
        </w:rPr>
        <w:t>.</w:t>
      </w:r>
    </w:p>
    <w:p w14:paraId="02757A01" w14:textId="650D3CCC" w:rsidR="009E2B38" w:rsidRPr="00A7332F" w:rsidRDefault="009E2B38" w:rsidP="009E2B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7332F">
        <w:rPr>
          <w:sz w:val="22"/>
          <w:szCs w:val="22"/>
        </w:rPr>
        <w:t>Jury Member, Digi60 Spring Filmmakers’ Festival, May 201</w:t>
      </w:r>
      <w:r w:rsidR="00D8673A">
        <w:rPr>
          <w:sz w:val="22"/>
          <w:szCs w:val="22"/>
        </w:rPr>
        <w:t>9, May 2021, May 2023 – provided in-depth critiques for works by emerging filmmakers</w:t>
      </w:r>
      <w:r w:rsidR="00895B3D">
        <w:rPr>
          <w:sz w:val="22"/>
          <w:szCs w:val="22"/>
        </w:rPr>
        <w:t>.</w:t>
      </w:r>
    </w:p>
    <w:p w14:paraId="394E3938" w14:textId="179250D8" w:rsidR="00D8673A" w:rsidRDefault="00D8673A" w:rsidP="009E2B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00CAE">
        <w:rPr>
          <w:color w:val="000000" w:themeColor="text1"/>
          <w:sz w:val="22"/>
          <w:szCs w:val="22"/>
        </w:rPr>
        <w:t xml:space="preserve">Algonquin College </w:t>
      </w:r>
      <w:r w:rsidR="00846E0F">
        <w:rPr>
          <w:color w:val="000000" w:themeColor="text1"/>
          <w:sz w:val="22"/>
          <w:szCs w:val="22"/>
        </w:rPr>
        <w:t xml:space="preserve">- </w:t>
      </w:r>
      <w:r w:rsidR="00846E0F" w:rsidRPr="00600CAE">
        <w:rPr>
          <w:color w:val="000000" w:themeColor="text1"/>
          <w:sz w:val="22"/>
          <w:szCs w:val="22"/>
        </w:rPr>
        <w:t xml:space="preserve">Occasional lecturer </w:t>
      </w:r>
      <w:r w:rsidR="00846E0F">
        <w:rPr>
          <w:sz w:val="22"/>
          <w:szCs w:val="22"/>
        </w:rPr>
        <w:t>and workshop creator/leader</w:t>
      </w:r>
      <w:r w:rsidR="00846E0F">
        <w:rPr>
          <w:sz w:val="22"/>
          <w:szCs w:val="22"/>
        </w:rPr>
        <w:t xml:space="preserve"> for the Sc</w:t>
      </w:r>
      <w:r w:rsidRPr="00600CAE">
        <w:rPr>
          <w:color w:val="000000" w:themeColor="text1"/>
          <w:sz w:val="22"/>
          <w:szCs w:val="22"/>
        </w:rPr>
        <w:t xml:space="preserve">riptwriting </w:t>
      </w:r>
      <w:r w:rsidR="00846E0F">
        <w:rPr>
          <w:color w:val="000000" w:themeColor="text1"/>
          <w:sz w:val="22"/>
          <w:szCs w:val="22"/>
        </w:rPr>
        <w:t>G</w:t>
      </w:r>
      <w:r w:rsidRPr="00600CAE">
        <w:rPr>
          <w:color w:val="000000" w:themeColor="text1"/>
          <w:sz w:val="22"/>
          <w:szCs w:val="22"/>
        </w:rPr>
        <w:t xml:space="preserve">raduate </w:t>
      </w:r>
      <w:r w:rsidR="00846E0F">
        <w:rPr>
          <w:color w:val="000000" w:themeColor="text1"/>
          <w:sz w:val="22"/>
          <w:szCs w:val="22"/>
        </w:rPr>
        <w:t>C</w:t>
      </w:r>
      <w:r w:rsidRPr="00600CAE">
        <w:rPr>
          <w:color w:val="000000" w:themeColor="text1"/>
          <w:sz w:val="22"/>
          <w:szCs w:val="22"/>
        </w:rPr>
        <w:t xml:space="preserve">ertificate </w:t>
      </w:r>
      <w:r w:rsidR="00846E0F">
        <w:rPr>
          <w:color w:val="000000" w:themeColor="text1"/>
          <w:sz w:val="22"/>
          <w:szCs w:val="22"/>
        </w:rPr>
        <w:t>P</w:t>
      </w:r>
      <w:r w:rsidRPr="00600CAE">
        <w:rPr>
          <w:color w:val="000000" w:themeColor="text1"/>
          <w:sz w:val="22"/>
          <w:szCs w:val="22"/>
        </w:rPr>
        <w:t>rogram, School of Media &amp; Design</w:t>
      </w:r>
      <w:r w:rsidR="00846E0F">
        <w:rPr>
          <w:color w:val="000000" w:themeColor="text1"/>
          <w:sz w:val="22"/>
          <w:szCs w:val="22"/>
        </w:rPr>
        <w:t>.</w:t>
      </w:r>
    </w:p>
    <w:p w14:paraId="6FD61894" w14:textId="2A46E64E" w:rsidR="009E2B38" w:rsidRPr="00A7332F" w:rsidRDefault="00D8673A" w:rsidP="009E2B3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00CAE">
        <w:rPr>
          <w:color w:val="000000" w:themeColor="text1"/>
          <w:sz w:val="22"/>
          <w:szCs w:val="22"/>
        </w:rPr>
        <w:t xml:space="preserve">Algonquin College </w:t>
      </w:r>
      <w:r w:rsidR="00846E0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9E2B38" w:rsidRPr="00A7332F">
        <w:rPr>
          <w:sz w:val="22"/>
          <w:szCs w:val="22"/>
        </w:rPr>
        <w:t>Scriptwriting Advisory Committee, School of Media &amp; Design</w:t>
      </w:r>
      <w:r w:rsidR="00846E0F">
        <w:rPr>
          <w:sz w:val="22"/>
          <w:szCs w:val="22"/>
        </w:rPr>
        <w:t xml:space="preserve">, </w:t>
      </w:r>
      <w:r w:rsidR="009E2B38" w:rsidRPr="00A7332F">
        <w:rPr>
          <w:sz w:val="22"/>
          <w:szCs w:val="22"/>
        </w:rPr>
        <w:t xml:space="preserve">2018 – </w:t>
      </w:r>
      <w:r w:rsidR="00895B3D">
        <w:rPr>
          <w:sz w:val="22"/>
          <w:szCs w:val="22"/>
        </w:rPr>
        <w:t>2023.</w:t>
      </w:r>
    </w:p>
    <w:p w14:paraId="0379EA05" w14:textId="1EAC8A6D" w:rsidR="009E2B38" w:rsidRPr="00A7332F" w:rsidRDefault="00846E0F" w:rsidP="009E2B3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Algonquin College </w:t>
      </w:r>
      <w:r w:rsidR="009E2B38" w:rsidRPr="00A7332F">
        <w:rPr>
          <w:sz w:val="22"/>
          <w:szCs w:val="22"/>
        </w:rPr>
        <w:t>Critique Panelist –</w:t>
      </w:r>
      <w:r>
        <w:rPr>
          <w:sz w:val="22"/>
          <w:szCs w:val="22"/>
        </w:rPr>
        <w:t xml:space="preserve"> </w:t>
      </w:r>
      <w:r w:rsidR="009E2B38" w:rsidRPr="00A7332F">
        <w:rPr>
          <w:sz w:val="22"/>
          <w:szCs w:val="22"/>
        </w:rPr>
        <w:t>Scriptwriting Program</w:t>
      </w:r>
      <w:r>
        <w:rPr>
          <w:sz w:val="22"/>
          <w:szCs w:val="22"/>
        </w:rPr>
        <w:t xml:space="preserve"> </w:t>
      </w:r>
      <w:r w:rsidR="00101623">
        <w:rPr>
          <w:sz w:val="22"/>
          <w:szCs w:val="22"/>
        </w:rPr>
        <w:t xml:space="preserve">student </w:t>
      </w:r>
      <w:r>
        <w:rPr>
          <w:sz w:val="22"/>
          <w:szCs w:val="22"/>
        </w:rPr>
        <w:t>pitch</w:t>
      </w:r>
      <w:r w:rsidR="00101623">
        <w:rPr>
          <w:sz w:val="22"/>
          <w:szCs w:val="22"/>
        </w:rPr>
        <w:t>es</w:t>
      </w:r>
      <w:r w:rsidR="009E2B38" w:rsidRPr="00A7332F">
        <w:rPr>
          <w:sz w:val="22"/>
          <w:szCs w:val="22"/>
        </w:rPr>
        <w:t>, 2015-201</w:t>
      </w:r>
      <w:r w:rsidR="00D8673A">
        <w:rPr>
          <w:sz w:val="22"/>
          <w:szCs w:val="22"/>
        </w:rPr>
        <w:t>9</w:t>
      </w:r>
      <w:r w:rsidR="00895B3D">
        <w:rPr>
          <w:sz w:val="22"/>
          <w:szCs w:val="22"/>
        </w:rPr>
        <w:t>.</w:t>
      </w:r>
    </w:p>
    <w:p w14:paraId="3F2A60FA" w14:textId="13FD4C6D" w:rsidR="00DF5FCD" w:rsidRPr="00101623" w:rsidRDefault="00101623" w:rsidP="00994F35">
      <w:pPr>
        <w:pStyle w:val="ListParagraph"/>
        <w:numPr>
          <w:ilvl w:val="0"/>
          <w:numId w:val="2"/>
        </w:numPr>
        <w:rPr>
          <w:sz w:val="14"/>
          <w:szCs w:val="14"/>
        </w:rPr>
      </w:pPr>
      <w:r w:rsidRPr="00101623">
        <w:rPr>
          <w:sz w:val="22"/>
          <w:szCs w:val="22"/>
        </w:rPr>
        <w:t xml:space="preserve">University of Georgia - </w:t>
      </w:r>
      <w:r w:rsidR="009E2B38" w:rsidRPr="00101623">
        <w:rPr>
          <w:sz w:val="22"/>
          <w:szCs w:val="22"/>
        </w:rPr>
        <w:t xml:space="preserve">Panelist </w:t>
      </w:r>
      <w:r w:rsidRPr="00101623">
        <w:rPr>
          <w:sz w:val="22"/>
          <w:szCs w:val="22"/>
        </w:rPr>
        <w:t>for</w:t>
      </w:r>
      <w:r w:rsidR="009E2B38" w:rsidRPr="00101623">
        <w:rPr>
          <w:sz w:val="22"/>
          <w:szCs w:val="22"/>
        </w:rPr>
        <w:t xml:space="preserve"> Careers in Hollywood</w:t>
      </w:r>
      <w:r>
        <w:rPr>
          <w:sz w:val="22"/>
          <w:szCs w:val="22"/>
        </w:rPr>
        <w:t xml:space="preserve"> event</w:t>
      </w:r>
      <w:r w:rsidR="009E2B38" w:rsidRPr="00101623">
        <w:rPr>
          <w:sz w:val="22"/>
          <w:szCs w:val="22"/>
        </w:rPr>
        <w:t xml:space="preserve">, Grady College </w:t>
      </w:r>
      <w:r w:rsidRPr="00101623">
        <w:rPr>
          <w:sz w:val="22"/>
          <w:szCs w:val="22"/>
        </w:rPr>
        <w:t>o</w:t>
      </w:r>
      <w:r w:rsidR="009E2B38" w:rsidRPr="00101623">
        <w:rPr>
          <w:sz w:val="22"/>
          <w:szCs w:val="22"/>
        </w:rPr>
        <w:t>f Journalism</w:t>
      </w:r>
      <w:r>
        <w:rPr>
          <w:sz w:val="22"/>
          <w:szCs w:val="22"/>
        </w:rPr>
        <w:t>, 2016.</w:t>
      </w:r>
    </w:p>
    <w:p w14:paraId="12E83318" w14:textId="77777777" w:rsidR="00101623" w:rsidRPr="00101623" w:rsidRDefault="00101623" w:rsidP="00101623">
      <w:pPr>
        <w:rPr>
          <w:sz w:val="14"/>
          <w:szCs w:val="14"/>
        </w:rPr>
      </w:pPr>
    </w:p>
    <w:p w14:paraId="57D73215" w14:textId="77777777" w:rsidR="00742F92" w:rsidRDefault="00742F92" w:rsidP="00742F92">
      <w:pPr>
        <w:rPr>
          <w:b/>
          <w:sz w:val="22"/>
          <w:szCs w:val="22"/>
        </w:rPr>
      </w:pPr>
      <w:r w:rsidRPr="00A7332F">
        <w:rPr>
          <w:b/>
          <w:sz w:val="22"/>
          <w:szCs w:val="22"/>
        </w:rPr>
        <w:t>ACCOMPLISHMENTS</w:t>
      </w:r>
    </w:p>
    <w:p w14:paraId="75A9329B" w14:textId="04C7F252" w:rsidR="00820466" w:rsidRPr="00820466" w:rsidRDefault="00820466" w:rsidP="00820466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820466">
        <w:rPr>
          <w:sz w:val="22"/>
          <w:szCs w:val="22"/>
        </w:rPr>
        <w:t>2020</w:t>
      </w:r>
      <w:r>
        <w:rPr>
          <w:sz w:val="22"/>
          <w:szCs w:val="22"/>
        </w:rPr>
        <w:t xml:space="preserve"> – Lead Editor</w:t>
      </w:r>
      <w:r w:rsidR="00600CAE">
        <w:rPr>
          <w:sz w:val="22"/>
          <w:szCs w:val="22"/>
        </w:rPr>
        <w:t xml:space="preserve">, </w:t>
      </w:r>
      <w:r w:rsidRPr="00820466">
        <w:rPr>
          <w:i/>
          <w:sz w:val="22"/>
          <w:szCs w:val="22"/>
        </w:rPr>
        <w:t>DNA Dinners</w:t>
      </w:r>
      <w:r w:rsidR="00E55317">
        <w:rPr>
          <w:sz w:val="22"/>
          <w:szCs w:val="22"/>
        </w:rPr>
        <w:t xml:space="preserve">, winner of </w:t>
      </w:r>
      <w:r>
        <w:rPr>
          <w:sz w:val="22"/>
          <w:szCs w:val="22"/>
        </w:rPr>
        <w:t>Best Series Pilot Awa</w:t>
      </w:r>
      <w:r w:rsidR="00E55317">
        <w:rPr>
          <w:sz w:val="22"/>
          <w:szCs w:val="22"/>
        </w:rPr>
        <w:t>rd at Taste Awards, Los Angeles</w:t>
      </w:r>
    </w:p>
    <w:p w14:paraId="7707627C" w14:textId="5FD75BB5" w:rsidR="00742F92" w:rsidRPr="00A7332F" w:rsidRDefault="009D57F3" w:rsidP="00A801F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7332F">
        <w:rPr>
          <w:sz w:val="22"/>
          <w:szCs w:val="22"/>
        </w:rPr>
        <w:t>2015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>-</w:t>
      </w:r>
      <w:r w:rsidR="00953A52" w:rsidRPr="00A7332F">
        <w:rPr>
          <w:sz w:val="22"/>
          <w:szCs w:val="22"/>
        </w:rPr>
        <w:t xml:space="preserve"> </w:t>
      </w:r>
      <w:r w:rsidR="00742F92" w:rsidRPr="00A7332F">
        <w:rPr>
          <w:sz w:val="22"/>
          <w:szCs w:val="22"/>
        </w:rPr>
        <w:t xml:space="preserve">Senior Story Producer for </w:t>
      </w:r>
      <w:r w:rsidR="00742F92" w:rsidRPr="00A7332F">
        <w:rPr>
          <w:i/>
          <w:sz w:val="22"/>
          <w:szCs w:val="22"/>
        </w:rPr>
        <w:t>The Ultimate Fighter Nations: Canada vs Australia</w:t>
      </w:r>
      <w:r w:rsidR="00742F92" w:rsidRPr="00A7332F">
        <w:rPr>
          <w:sz w:val="22"/>
          <w:szCs w:val="22"/>
        </w:rPr>
        <w:t>, nominated for Canadian Screen Award for best reality series</w:t>
      </w:r>
    </w:p>
    <w:p w14:paraId="715A2AC0" w14:textId="77777777" w:rsidR="00742F92" w:rsidRPr="00A7332F" w:rsidRDefault="009D57F3" w:rsidP="00A801F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7332F">
        <w:rPr>
          <w:sz w:val="22"/>
          <w:szCs w:val="22"/>
        </w:rPr>
        <w:t>2007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>-</w:t>
      </w:r>
      <w:r w:rsidR="00953A52" w:rsidRPr="00A7332F">
        <w:rPr>
          <w:sz w:val="22"/>
          <w:szCs w:val="22"/>
        </w:rPr>
        <w:t xml:space="preserve"> </w:t>
      </w:r>
      <w:r w:rsidR="00742F92" w:rsidRPr="00A7332F">
        <w:rPr>
          <w:sz w:val="22"/>
          <w:szCs w:val="22"/>
        </w:rPr>
        <w:t>Primetime Emmy Award nomination for Outstanding Picture Editing in Nonfiction Programming</w:t>
      </w:r>
      <w:r w:rsidRPr="00A7332F">
        <w:rPr>
          <w:sz w:val="22"/>
          <w:szCs w:val="22"/>
        </w:rPr>
        <w:t xml:space="preserve">, </w:t>
      </w:r>
      <w:r w:rsidR="00742F92" w:rsidRPr="00A7332F">
        <w:rPr>
          <w:i/>
          <w:sz w:val="22"/>
          <w:szCs w:val="22"/>
        </w:rPr>
        <w:t>Survivor</w:t>
      </w:r>
    </w:p>
    <w:p w14:paraId="2B2703C2" w14:textId="77777777" w:rsidR="00742F92" w:rsidRPr="00A7332F" w:rsidRDefault="009D57F3" w:rsidP="00A801F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7332F">
        <w:rPr>
          <w:sz w:val="22"/>
          <w:szCs w:val="22"/>
        </w:rPr>
        <w:t>2005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>-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>Primetime Emmy Award n</w:t>
      </w:r>
      <w:r w:rsidR="00742F92" w:rsidRPr="00A7332F">
        <w:rPr>
          <w:sz w:val="22"/>
          <w:szCs w:val="22"/>
        </w:rPr>
        <w:t>omination for Outstanding Picture Editing in Nonfiction Programming</w:t>
      </w:r>
      <w:r w:rsidRPr="00A7332F">
        <w:rPr>
          <w:sz w:val="22"/>
          <w:szCs w:val="22"/>
        </w:rPr>
        <w:t xml:space="preserve">, </w:t>
      </w:r>
      <w:r w:rsidR="00742F92" w:rsidRPr="00A7332F">
        <w:rPr>
          <w:i/>
          <w:sz w:val="22"/>
          <w:szCs w:val="22"/>
        </w:rPr>
        <w:t>Survivor</w:t>
      </w:r>
    </w:p>
    <w:p w14:paraId="12C7F4A2" w14:textId="77777777" w:rsidR="00742F92" w:rsidRPr="00A7332F" w:rsidRDefault="009D57F3" w:rsidP="00A801F0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7332F">
        <w:rPr>
          <w:sz w:val="22"/>
          <w:szCs w:val="22"/>
        </w:rPr>
        <w:t>1997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>-</w:t>
      </w:r>
      <w:r w:rsidR="00953A52" w:rsidRPr="00A7332F">
        <w:rPr>
          <w:sz w:val="22"/>
          <w:szCs w:val="22"/>
        </w:rPr>
        <w:t xml:space="preserve"> </w:t>
      </w:r>
      <w:r w:rsidR="00742F92" w:rsidRPr="00A7332F">
        <w:rPr>
          <w:sz w:val="22"/>
          <w:szCs w:val="22"/>
        </w:rPr>
        <w:t>Association for Media Technology in Education in Canada A</w:t>
      </w:r>
      <w:r w:rsidRPr="00A7332F">
        <w:rPr>
          <w:sz w:val="22"/>
          <w:szCs w:val="22"/>
        </w:rPr>
        <w:t>ward of Merit, N</w:t>
      </w:r>
      <w:r w:rsidR="00DF5FCD" w:rsidRPr="00A7332F">
        <w:rPr>
          <w:sz w:val="22"/>
          <w:szCs w:val="22"/>
        </w:rPr>
        <w:t xml:space="preserve">ational Film Board </w:t>
      </w:r>
      <w:r w:rsidRPr="00A7332F">
        <w:rPr>
          <w:sz w:val="22"/>
          <w:szCs w:val="22"/>
        </w:rPr>
        <w:t xml:space="preserve">documentary, </w:t>
      </w:r>
      <w:r w:rsidR="00742F92" w:rsidRPr="00A7332F">
        <w:rPr>
          <w:i/>
          <w:sz w:val="22"/>
          <w:szCs w:val="22"/>
        </w:rPr>
        <w:t>Alternate Route</w:t>
      </w:r>
      <w:r w:rsidRPr="00A7332F">
        <w:rPr>
          <w:sz w:val="22"/>
          <w:szCs w:val="22"/>
        </w:rPr>
        <w:t xml:space="preserve"> - </w:t>
      </w:r>
      <w:r w:rsidR="00742F92" w:rsidRPr="00A7332F">
        <w:rPr>
          <w:sz w:val="22"/>
          <w:szCs w:val="22"/>
        </w:rPr>
        <w:t>Researcher, Writer, Editor</w:t>
      </w:r>
      <w:r w:rsidRPr="00A7332F">
        <w:rPr>
          <w:sz w:val="22"/>
          <w:szCs w:val="22"/>
        </w:rPr>
        <w:t xml:space="preserve"> </w:t>
      </w:r>
    </w:p>
    <w:p w14:paraId="1C00A573" w14:textId="77777777" w:rsidR="00742F92" w:rsidRDefault="009D57F3" w:rsidP="00742F9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7332F">
        <w:rPr>
          <w:sz w:val="22"/>
          <w:szCs w:val="22"/>
        </w:rPr>
        <w:t>1995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>-</w:t>
      </w:r>
      <w:r w:rsidR="00953A52" w:rsidRPr="00A7332F">
        <w:rPr>
          <w:sz w:val="22"/>
          <w:szCs w:val="22"/>
        </w:rPr>
        <w:t xml:space="preserve"> </w:t>
      </w:r>
      <w:r w:rsidR="00742F92" w:rsidRPr="00A7332F">
        <w:rPr>
          <w:sz w:val="22"/>
          <w:szCs w:val="22"/>
        </w:rPr>
        <w:t>Ottawa-Hull Film &amp; Television Association Reel Award nomination for Best Documentary</w:t>
      </w:r>
      <w:r w:rsidR="00DF5FCD" w:rsidRPr="00A7332F">
        <w:rPr>
          <w:sz w:val="22"/>
          <w:szCs w:val="22"/>
        </w:rPr>
        <w:t xml:space="preserve"> </w:t>
      </w:r>
      <w:r w:rsidR="00953A52" w:rsidRPr="00A7332F">
        <w:rPr>
          <w:i/>
          <w:sz w:val="22"/>
          <w:szCs w:val="22"/>
        </w:rPr>
        <w:t>Harvesting the Seas</w:t>
      </w:r>
      <w:r w:rsidR="00953A52" w:rsidRPr="00A7332F">
        <w:rPr>
          <w:sz w:val="22"/>
          <w:szCs w:val="22"/>
        </w:rPr>
        <w:t xml:space="preserve"> </w:t>
      </w:r>
      <w:r w:rsidRPr="00A7332F">
        <w:rPr>
          <w:sz w:val="22"/>
          <w:szCs w:val="22"/>
        </w:rPr>
        <w:t xml:space="preserve">- </w:t>
      </w:r>
      <w:r w:rsidR="00742F92" w:rsidRPr="00A7332F">
        <w:rPr>
          <w:sz w:val="22"/>
          <w:szCs w:val="22"/>
        </w:rPr>
        <w:t>Writer, Producer, Director, Editor</w:t>
      </w:r>
    </w:p>
    <w:p w14:paraId="5FD7E1E6" w14:textId="77777777" w:rsidR="00DF5FCD" w:rsidRPr="00820466" w:rsidRDefault="00DF5FCD" w:rsidP="00820466">
      <w:pPr>
        <w:rPr>
          <w:sz w:val="14"/>
          <w:szCs w:val="14"/>
        </w:rPr>
      </w:pPr>
    </w:p>
    <w:p w14:paraId="78022C70" w14:textId="77777777" w:rsidR="00742F92" w:rsidRPr="00A7332F" w:rsidRDefault="00742F92" w:rsidP="00742F92">
      <w:pPr>
        <w:rPr>
          <w:b/>
          <w:sz w:val="22"/>
          <w:szCs w:val="22"/>
        </w:rPr>
      </w:pPr>
      <w:r w:rsidRPr="00A7332F">
        <w:rPr>
          <w:b/>
          <w:sz w:val="22"/>
          <w:szCs w:val="22"/>
        </w:rPr>
        <w:t>EDUCATION</w:t>
      </w:r>
    </w:p>
    <w:p w14:paraId="066FB682" w14:textId="39859520" w:rsidR="002657B2" w:rsidRDefault="00742F92" w:rsidP="00742F92">
      <w:pPr>
        <w:rPr>
          <w:sz w:val="22"/>
          <w:szCs w:val="22"/>
        </w:rPr>
      </w:pPr>
      <w:r w:rsidRPr="00A7332F">
        <w:rPr>
          <w:sz w:val="22"/>
          <w:szCs w:val="22"/>
        </w:rPr>
        <w:t xml:space="preserve">BFA in Studio Art, Emily Carr University of Art &amp; Design, Vancouver, BC </w:t>
      </w:r>
      <w:r w:rsidR="00600CAE">
        <w:rPr>
          <w:sz w:val="22"/>
          <w:szCs w:val="22"/>
        </w:rPr>
        <w:t>(2001)</w:t>
      </w:r>
    </w:p>
    <w:p w14:paraId="06B94969" w14:textId="58D0CB4D" w:rsidR="00742F92" w:rsidRPr="00A7332F" w:rsidRDefault="00742F92" w:rsidP="00742F92">
      <w:pPr>
        <w:rPr>
          <w:sz w:val="22"/>
          <w:szCs w:val="22"/>
        </w:rPr>
      </w:pPr>
      <w:r w:rsidRPr="00A7332F">
        <w:rPr>
          <w:sz w:val="22"/>
          <w:szCs w:val="22"/>
        </w:rPr>
        <w:t xml:space="preserve">Electronic </w:t>
      </w:r>
      <w:r w:rsidR="00990890" w:rsidRPr="00A7332F">
        <w:rPr>
          <w:sz w:val="22"/>
          <w:szCs w:val="22"/>
        </w:rPr>
        <w:t xml:space="preserve">&amp; Film </w:t>
      </w:r>
      <w:r w:rsidRPr="00A7332F">
        <w:rPr>
          <w:sz w:val="22"/>
          <w:szCs w:val="22"/>
        </w:rPr>
        <w:t xml:space="preserve">Media Residency, The Banff Centre for the Arts, Banff, AB </w:t>
      </w:r>
      <w:r w:rsidR="00600CAE">
        <w:rPr>
          <w:sz w:val="22"/>
          <w:szCs w:val="22"/>
        </w:rPr>
        <w:t>(1990-92)</w:t>
      </w:r>
    </w:p>
    <w:p w14:paraId="0D41ECC2" w14:textId="372040F3" w:rsidR="006C60E0" w:rsidRPr="00C1410B" w:rsidRDefault="00742F92" w:rsidP="00C1410B">
      <w:pPr>
        <w:rPr>
          <w:sz w:val="22"/>
          <w:szCs w:val="22"/>
        </w:rPr>
      </w:pPr>
      <w:r w:rsidRPr="00A7332F">
        <w:rPr>
          <w:sz w:val="22"/>
          <w:szCs w:val="22"/>
        </w:rPr>
        <w:t xml:space="preserve">BA in Broadcast Journalism, University of Georgia, Athens, GA </w:t>
      </w:r>
      <w:r w:rsidR="00600CAE">
        <w:rPr>
          <w:sz w:val="22"/>
          <w:szCs w:val="22"/>
        </w:rPr>
        <w:t>(1990)</w:t>
      </w:r>
    </w:p>
    <w:sectPr w:rsidR="006C60E0" w:rsidRPr="00C1410B" w:rsidSect="00C1410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EF2"/>
    <w:multiLevelType w:val="hybridMultilevel"/>
    <w:tmpl w:val="1D6285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27B"/>
    <w:multiLevelType w:val="hybridMultilevel"/>
    <w:tmpl w:val="70F26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9629E"/>
    <w:multiLevelType w:val="hybridMultilevel"/>
    <w:tmpl w:val="46F806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C2F89"/>
    <w:multiLevelType w:val="hybridMultilevel"/>
    <w:tmpl w:val="678CC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A790E"/>
    <w:multiLevelType w:val="hybridMultilevel"/>
    <w:tmpl w:val="AA82D5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E37987"/>
    <w:multiLevelType w:val="hybridMultilevel"/>
    <w:tmpl w:val="F94A0F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53523B"/>
    <w:multiLevelType w:val="hybridMultilevel"/>
    <w:tmpl w:val="E0687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31982"/>
    <w:multiLevelType w:val="hybridMultilevel"/>
    <w:tmpl w:val="94085C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015B68"/>
    <w:multiLevelType w:val="hybridMultilevel"/>
    <w:tmpl w:val="CA5E3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106367">
    <w:abstractNumId w:val="7"/>
  </w:num>
  <w:num w:numId="2" w16cid:durableId="1349260477">
    <w:abstractNumId w:val="4"/>
  </w:num>
  <w:num w:numId="3" w16cid:durableId="813257662">
    <w:abstractNumId w:val="5"/>
  </w:num>
  <w:num w:numId="4" w16cid:durableId="700939848">
    <w:abstractNumId w:val="0"/>
  </w:num>
  <w:num w:numId="5" w16cid:durableId="303393715">
    <w:abstractNumId w:val="2"/>
  </w:num>
  <w:num w:numId="6" w16cid:durableId="2081753694">
    <w:abstractNumId w:val="3"/>
  </w:num>
  <w:num w:numId="7" w16cid:durableId="1126967023">
    <w:abstractNumId w:val="6"/>
  </w:num>
  <w:num w:numId="8" w16cid:durableId="431049617">
    <w:abstractNumId w:val="1"/>
  </w:num>
  <w:num w:numId="9" w16cid:durableId="781804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92"/>
    <w:rsid w:val="000A7DD1"/>
    <w:rsid w:val="00101623"/>
    <w:rsid w:val="00112BE4"/>
    <w:rsid w:val="00213037"/>
    <w:rsid w:val="00234C7D"/>
    <w:rsid w:val="00261336"/>
    <w:rsid w:val="002657B2"/>
    <w:rsid w:val="00292186"/>
    <w:rsid w:val="002A154B"/>
    <w:rsid w:val="0036214C"/>
    <w:rsid w:val="0036391B"/>
    <w:rsid w:val="003E3AAA"/>
    <w:rsid w:val="003E71E1"/>
    <w:rsid w:val="00401B69"/>
    <w:rsid w:val="005154E7"/>
    <w:rsid w:val="005864EC"/>
    <w:rsid w:val="00600CAE"/>
    <w:rsid w:val="006722A8"/>
    <w:rsid w:val="006C60E0"/>
    <w:rsid w:val="00734F4C"/>
    <w:rsid w:val="00742F92"/>
    <w:rsid w:val="007E744E"/>
    <w:rsid w:val="00820466"/>
    <w:rsid w:val="00846E0F"/>
    <w:rsid w:val="00895B3D"/>
    <w:rsid w:val="00953A52"/>
    <w:rsid w:val="00990890"/>
    <w:rsid w:val="009D57F3"/>
    <w:rsid w:val="009E2B38"/>
    <w:rsid w:val="00A7332F"/>
    <w:rsid w:val="00A801F0"/>
    <w:rsid w:val="00AA0919"/>
    <w:rsid w:val="00B10CD7"/>
    <w:rsid w:val="00BD46A5"/>
    <w:rsid w:val="00C04E19"/>
    <w:rsid w:val="00C05185"/>
    <w:rsid w:val="00C132ED"/>
    <w:rsid w:val="00C1410B"/>
    <w:rsid w:val="00CC3F0E"/>
    <w:rsid w:val="00CF61BA"/>
    <w:rsid w:val="00D8673A"/>
    <w:rsid w:val="00DF1F71"/>
    <w:rsid w:val="00DF5FCD"/>
    <w:rsid w:val="00E00C31"/>
    <w:rsid w:val="00E11CE5"/>
    <w:rsid w:val="00E55317"/>
    <w:rsid w:val="00E60D45"/>
    <w:rsid w:val="00F105B5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F49D"/>
  <w15:chartTrackingRefBased/>
  <w15:docId w15:val="{B9769805-CE78-4743-8C99-086A0959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742F92"/>
  </w:style>
  <w:style w:type="paragraph" w:customStyle="1" w:styleId="Body">
    <w:name w:val="Body"/>
    <w:rsid w:val="00742F92"/>
    <w:rPr>
      <w:rFonts w:ascii="Times New Roman" w:eastAsia="Arial Unicode MS" w:hAnsi="Times New Roman" w:cs="Arial Unicode MS"/>
      <w:color w:val="000000"/>
      <w:u w:color="000000"/>
      <w:lang w:eastAsia="en-CA"/>
    </w:rPr>
  </w:style>
  <w:style w:type="paragraph" w:customStyle="1" w:styleId="LabelA">
    <w:name w:val="Label A"/>
    <w:rsid w:val="00742F92"/>
    <w:pPr>
      <w:jc w:val="center"/>
    </w:pPr>
    <w:rPr>
      <w:rFonts w:ascii="Helvetica Neue Medium" w:eastAsia="Helvetica Neue Medium" w:hAnsi="Helvetica Neue Medium" w:cs="Helvetica Neue Medium"/>
      <w:color w:val="FEFEFE"/>
      <w:u w:color="FEFEFE"/>
      <w:lang w:eastAsia="en-CA"/>
    </w:rPr>
  </w:style>
  <w:style w:type="paragraph" w:styleId="ListParagraph">
    <w:name w:val="List Paragraph"/>
    <w:basedOn w:val="Normal"/>
    <w:uiPriority w:val="34"/>
    <w:qFormat/>
    <w:rsid w:val="00742F92"/>
    <w:pPr>
      <w:ind w:left="720"/>
      <w:contextualSpacing/>
    </w:pPr>
  </w:style>
  <w:style w:type="paragraph" w:customStyle="1" w:styleId="Body2">
    <w:name w:val="Body 2"/>
    <w:rsid w:val="00742F92"/>
    <w:pPr>
      <w:spacing w:line="288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val="en-US" w:eastAsia="en-CA"/>
    </w:rPr>
  </w:style>
  <w:style w:type="character" w:styleId="Hyperlink">
    <w:name w:val="Hyperlink"/>
    <w:basedOn w:val="None"/>
    <w:uiPriority w:val="99"/>
    <w:unhideWhenUsed/>
    <w:rsid w:val="005864EC"/>
    <w:rPr>
      <w:rFonts w:asciiTheme="minorHAnsi" w:hAnsiTheme="minorHAnsi"/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D46A5"/>
    <w:rPr>
      <w:color w:val="954F72" w:themeColor="followedHyperlink"/>
      <w:u w:val="single"/>
    </w:rPr>
  </w:style>
  <w:style w:type="paragraph" w:customStyle="1" w:styleId="Style1">
    <w:name w:val="Style1"/>
    <w:basedOn w:val="Body"/>
    <w:qFormat/>
    <w:rsid w:val="00F105B5"/>
    <w:rPr>
      <w:color w:val="000000" w:themeColor="text1"/>
    </w:rPr>
  </w:style>
  <w:style w:type="character" w:styleId="SmartHyperlink">
    <w:name w:val="Smart Hyperlink"/>
    <w:basedOn w:val="DefaultParagraphFont"/>
    <w:uiPriority w:val="99"/>
    <w:semiHidden/>
    <w:unhideWhenUsed/>
    <w:rsid w:val="00F105B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5864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cybacenas.com/" TargetMode="External"/><Relationship Id="rId5" Type="http://schemas.openxmlformats.org/officeDocument/2006/relationships/hyperlink" Target="http://www.tracybacena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Bacenas</dc:creator>
  <cp:keywords/>
  <dc:description/>
  <cp:lastModifiedBy>Tracy Bacenas</cp:lastModifiedBy>
  <cp:revision>3</cp:revision>
  <cp:lastPrinted>2019-04-25T15:31:00Z</cp:lastPrinted>
  <dcterms:created xsi:type="dcterms:W3CDTF">2024-11-07T16:43:00Z</dcterms:created>
  <dcterms:modified xsi:type="dcterms:W3CDTF">2024-11-07T16:57:00Z</dcterms:modified>
</cp:coreProperties>
</file>